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FEDA1" w14:textId="77777777" w:rsidR="00AF7956" w:rsidRPr="001478C1" w:rsidRDefault="00AF7956" w:rsidP="001478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14:paraId="4BABFF65" w14:textId="77777777" w:rsidR="00AF7956" w:rsidRPr="001478C1" w:rsidRDefault="00AF7956" w:rsidP="001478C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71B197" w14:textId="5508EB2D" w:rsidR="009F7203" w:rsidRPr="001478C1" w:rsidRDefault="00D75C9E" w:rsidP="001478C1">
      <w:pPr>
        <w:shd w:val="clear" w:color="auto" w:fill="FFFFFF" w:themeFill="background1"/>
        <w:tabs>
          <w:tab w:val="left" w:pos="1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устранения</w:t>
      </w:r>
      <w:r w:rsidR="00AF7956" w:rsidRPr="001478C1">
        <w:rPr>
          <w:rFonts w:ascii="Times New Roman" w:hAnsi="Times New Roman" w:cs="Times New Roman"/>
          <w:b/>
          <w:sz w:val="24"/>
          <w:szCs w:val="24"/>
        </w:rPr>
        <w:t xml:space="preserve"> внешних и внутренних причин низких образовательных результатов</w:t>
      </w:r>
      <w:r w:rsidR="00AF205C" w:rsidRPr="001478C1">
        <w:rPr>
          <w:rFonts w:ascii="Times New Roman" w:hAnsi="Times New Roman" w:cs="Times New Roman"/>
          <w:b/>
          <w:sz w:val="24"/>
          <w:szCs w:val="24"/>
        </w:rPr>
        <w:t xml:space="preserve"> по математике.</w:t>
      </w:r>
      <w:r w:rsidR="001478C1">
        <w:rPr>
          <w:rFonts w:ascii="Times New Roman" w:hAnsi="Times New Roman" w:cs="Times New Roman"/>
          <w:b/>
          <w:sz w:val="24"/>
          <w:szCs w:val="24"/>
        </w:rPr>
        <w:t xml:space="preserve"> Управленческое решение.</w:t>
      </w:r>
    </w:p>
    <w:p w14:paraId="44B6B6E9" w14:textId="77777777" w:rsidR="00354691" w:rsidRPr="001478C1" w:rsidRDefault="00354691" w:rsidP="001478C1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093E64E" w14:textId="77777777" w:rsidR="00DF2950" w:rsidRPr="001478C1" w:rsidRDefault="00DF2950" w:rsidP="001478C1">
      <w:pPr>
        <w:rPr>
          <w:rFonts w:ascii="Times New Roman" w:hAnsi="Times New Roman" w:cs="Times New Roman"/>
          <w:sz w:val="24"/>
          <w:szCs w:val="24"/>
        </w:rPr>
      </w:pPr>
      <w:r w:rsidRPr="001478C1">
        <w:rPr>
          <w:rFonts w:ascii="Times New Roman" w:hAnsi="Times New Roman" w:cs="Times New Roman"/>
          <w:sz w:val="24"/>
          <w:szCs w:val="24"/>
        </w:rPr>
        <w:t>Согласно статистики ФИОКО, МКОУ Новлянская ООШ  по результатам 2021 и 2022 года  имеет стабильно низкое качество</w:t>
      </w:r>
      <w:r w:rsidR="00DC70F7" w:rsidRPr="001478C1">
        <w:rPr>
          <w:rFonts w:ascii="Times New Roman" w:hAnsi="Times New Roman" w:cs="Times New Roman"/>
          <w:sz w:val="24"/>
          <w:szCs w:val="24"/>
        </w:rPr>
        <w:t xml:space="preserve"> сдачи ОГЭ по математике:</w:t>
      </w:r>
      <w:r w:rsidR="00DC70F7" w:rsidRPr="001478C1">
        <w:rPr>
          <w:rFonts w:ascii="Times New Roman" w:hAnsi="Times New Roman" w:cs="Times New Roman"/>
          <w:sz w:val="24"/>
          <w:szCs w:val="24"/>
        </w:rPr>
        <w:br/>
        <w:t>Доля участников с отметкой "неудовлетворительно" в 2021 году по математике до пересдач  -50 %;</w:t>
      </w:r>
    </w:p>
    <w:tbl>
      <w:tblPr>
        <w:tblpPr w:leftFromText="180" w:rightFromText="180" w:vertAnchor="text" w:horzAnchor="margin" w:tblpY="6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98"/>
        <w:gridCol w:w="1318"/>
        <w:gridCol w:w="853"/>
        <w:gridCol w:w="851"/>
        <w:gridCol w:w="879"/>
        <w:gridCol w:w="856"/>
        <w:gridCol w:w="1249"/>
        <w:gridCol w:w="1402"/>
      </w:tblGrid>
      <w:tr w:rsidR="001478C1" w:rsidRPr="001478C1" w14:paraId="63A24C6F" w14:textId="77777777" w:rsidTr="001478C1">
        <w:trPr>
          <w:trHeight w:val="32"/>
        </w:trPr>
        <w:tc>
          <w:tcPr>
            <w:tcW w:w="2198" w:type="dxa"/>
            <w:vMerge w:val="restart"/>
            <w:shd w:val="clear" w:color="auto" w:fill="DBE5F1"/>
            <w:noWrap/>
            <w:vAlign w:val="center"/>
          </w:tcPr>
          <w:p w14:paraId="34F71A20" w14:textId="77777777" w:rsidR="001478C1" w:rsidRPr="001478C1" w:rsidRDefault="001478C1" w:rsidP="001478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shd w:val="clear" w:color="auto" w:fill="DBE5F1"/>
          </w:tcPr>
          <w:p w14:paraId="06B204A9" w14:textId="77777777" w:rsidR="001478C1" w:rsidRPr="001478C1" w:rsidRDefault="001478C1" w:rsidP="001478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участников ОГЭ, человек</w:t>
            </w:r>
          </w:p>
        </w:tc>
        <w:tc>
          <w:tcPr>
            <w:tcW w:w="3439" w:type="dxa"/>
            <w:gridSpan w:val="4"/>
            <w:shd w:val="clear" w:color="auto" w:fill="DBE5F1"/>
          </w:tcPr>
          <w:p w14:paraId="7669825C" w14:textId="77777777" w:rsidR="001478C1" w:rsidRPr="001478C1" w:rsidRDefault="001478C1" w:rsidP="001478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 участников ОГЭ, получивших следующие отметки, %:</w:t>
            </w:r>
          </w:p>
        </w:tc>
        <w:tc>
          <w:tcPr>
            <w:tcW w:w="1249" w:type="dxa"/>
            <w:vMerge w:val="restart"/>
            <w:shd w:val="clear" w:color="auto" w:fill="DBE5F1"/>
          </w:tcPr>
          <w:p w14:paraId="48BB01C0" w14:textId="77777777" w:rsidR="001478C1" w:rsidRPr="001478C1" w:rsidRDefault="001478C1" w:rsidP="001478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Качество обучения, </w:t>
            </w:r>
          </w:p>
          <w:p w14:paraId="493F062E" w14:textId="77777777" w:rsidR="001478C1" w:rsidRPr="001478C1" w:rsidRDefault="001478C1" w:rsidP="001478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02" w:type="dxa"/>
            <w:vMerge w:val="restart"/>
            <w:shd w:val="clear" w:color="auto" w:fill="DBE5F1"/>
          </w:tcPr>
          <w:p w14:paraId="11DCEDFA" w14:textId="77777777" w:rsidR="001478C1" w:rsidRPr="001478C1" w:rsidRDefault="001478C1" w:rsidP="001478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обученности, %</w:t>
            </w:r>
          </w:p>
        </w:tc>
      </w:tr>
      <w:tr w:rsidR="001478C1" w:rsidRPr="001478C1" w14:paraId="0C578288" w14:textId="77777777" w:rsidTr="001478C1">
        <w:trPr>
          <w:trHeight w:val="32"/>
        </w:trPr>
        <w:tc>
          <w:tcPr>
            <w:tcW w:w="2198" w:type="dxa"/>
            <w:vMerge/>
            <w:shd w:val="clear" w:color="auto" w:fill="9CC2E5"/>
            <w:noWrap/>
          </w:tcPr>
          <w:p w14:paraId="645B3C80" w14:textId="77777777" w:rsidR="001478C1" w:rsidRPr="001478C1" w:rsidRDefault="001478C1" w:rsidP="001478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9CC2E5"/>
          </w:tcPr>
          <w:p w14:paraId="1B2CF636" w14:textId="77777777" w:rsidR="001478C1" w:rsidRPr="001478C1" w:rsidRDefault="001478C1" w:rsidP="001478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DBE5F1"/>
          </w:tcPr>
          <w:p w14:paraId="26EE24D3" w14:textId="77777777" w:rsidR="001478C1" w:rsidRPr="001478C1" w:rsidRDefault="001478C1" w:rsidP="001478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BE5F1"/>
            <w:noWrap/>
          </w:tcPr>
          <w:p w14:paraId="190776C4" w14:textId="77777777" w:rsidR="001478C1" w:rsidRPr="001478C1" w:rsidRDefault="001478C1" w:rsidP="001478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DBE5F1"/>
          </w:tcPr>
          <w:p w14:paraId="4E63F4F3" w14:textId="77777777" w:rsidR="001478C1" w:rsidRPr="001478C1" w:rsidRDefault="001478C1" w:rsidP="001478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6" w:type="dxa"/>
            <w:shd w:val="clear" w:color="auto" w:fill="DBE5F1"/>
          </w:tcPr>
          <w:p w14:paraId="6BB8ED82" w14:textId="77777777" w:rsidR="001478C1" w:rsidRPr="001478C1" w:rsidRDefault="001478C1" w:rsidP="001478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9" w:type="dxa"/>
            <w:vMerge/>
            <w:shd w:val="clear" w:color="auto" w:fill="9CC2E5"/>
            <w:noWrap/>
          </w:tcPr>
          <w:p w14:paraId="307C8F43" w14:textId="77777777" w:rsidR="001478C1" w:rsidRPr="001478C1" w:rsidRDefault="001478C1" w:rsidP="001478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shd w:val="clear" w:color="auto" w:fill="9CC2E5"/>
          </w:tcPr>
          <w:p w14:paraId="3590BAB5" w14:textId="77777777" w:rsidR="001478C1" w:rsidRPr="001478C1" w:rsidRDefault="001478C1" w:rsidP="001478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8C1" w:rsidRPr="001478C1" w14:paraId="4666F83E" w14:textId="77777777" w:rsidTr="001478C1">
        <w:trPr>
          <w:trHeight w:val="32"/>
        </w:trPr>
        <w:tc>
          <w:tcPr>
            <w:tcW w:w="2198" w:type="dxa"/>
            <w:shd w:val="clear" w:color="auto" w:fill="DBE5F1"/>
            <w:noWrap/>
          </w:tcPr>
          <w:p w14:paraId="1437478B" w14:textId="77777777" w:rsidR="001478C1" w:rsidRPr="001478C1" w:rsidRDefault="001478C1" w:rsidP="001478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Новлянская ООШ</w:t>
            </w:r>
          </w:p>
        </w:tc>
        <w:tc>
          <w:tcPr>
            <w:tcW w:w="1318" w:type="dxa"/>
          </w:tcPr>
          <w:p w14:paraId="27C05273" w14:textId="77777777" w:rsidR="001478C1" w:rsidRPr="001478C1" w:rsidRDefault="001478C1" w:rsidP="001478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14:paraId="1827CD09" w14:textId="77777777" w:rsidR="001478C1" w:rsidRPr="001478C1" w:rsidRDefault="001478C1" w:rsidP="001478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C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51" w:type="dxa"/>
            <w:noWrap/>
          </w:tcPr>
          <w:p w14:paraId="49F1A225" w14:textId="77777777" w:rsidR="001478C1" w:rsidRPr="001478C1" w:rsidRDefault="001478C1" w:rsidP="001478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C1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79" w:type="dxa"/>
          </w:tcPr>
          <w:p w14:paraId="55E6310B" w14:textId="77777777" w:rsidR="001478C1" w:rsidRPr="001478C1" w:rsidRDefault="001478C1" w:rsidP="001478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C1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856" w:type="dxa"/>
          </w:tcPr>
          <w:p w14:paraId="7AF45766" w14:textId="77777777" w:rsidR="001478C1" w:rsidRPr="001478C1" w:rsidRDefault="001478C1" w:rsidP="001478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C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</w:tcPr>
          <w:p w14:paraId="0AC9CD2F" w14:textId="77777777" w:rsidR="001478C1" w:rsidRPr="001478C1" w:rsidRDefault="001478C1" w:rsidP="001478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C1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AD1318D" w14:textId="77777777" w:rsidR="001478C1" w:rsidRPr="001478C1" w:rsidRDefault="001478C1" w:rsidP="001478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C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14:paraId="774E2C7A" w14:textId="77777777" w:rsidR="001478C1" w:rsidRPr="001478C1" w:rsidRDefault="00BF0631" w:rsidP="001478C1">
      <w:pPr>
        <w:rPr>
          <w:rFonts w:ascii="Times New Roman" w:hAnsi="Times New Roman" w:cs="Times New Roman"/>
          <w:sz w:val="24"/>
          <w:szCs w:val="24"/>
        </w:rPr>
      </w:pPr>
      <w:r w:rsidRPr="001478C1">
        <w:rPr>
          <w:rFonts w:ascii="Times New Roman" w:hAnsi="Times New Roman" w:cs="Times New Roman"/>
          <w:sz w:val="24"/>
          <w:szCs w:val="24"/>
        </w:rPr>
        <w:t xml:space="preserve">Следует отметить, что в 2021 году годовые оценки по математике </w:t>
      </w:r>
      <w:proofErr w:type="gramStart"/>
      <w:r w:rsidRPr="001478C1">
        <w:rPr>
          <w:rFonts w:ascii="Times New Roman" w:hAnsi="Times New Roman" w:cs="Times New Roman"/>
          <w:sz w:val="24"/>
          <w:szCs w:val="24"/>
        </w:rPr>
        <w:t>соответствовали  оценкам</w:t>
      </w:r>
      <w:proofErr w:type="gramEnd"/>
      <w:r w:rsidRPr="001478C1">
        <w:rPr>
          <w:rFonts w:ascii="Times New Roman" w:hAnsi="Times New Roman" w:cs="Times New Roman"/>
          <w:sz w:val="24"/>
          <w:szCs w:val="24"/>
        </w:rPr>
        <w:t xml:space="preserve"> по результатам ОГЭ</w:t>
      </w:r>
      <w:r w:rsidR="00EC262E" w:rsidRPr="001478C1">
        <w:rPr>
          <w:rFonts w:ascii="Times New Roman" w:hAnsi="Times New Roman" w:cs="Times New Roman"/>
          <w:sz w:val="24"/>
          <w:szCs w:val="24"/>
        </w:rPr>
        <w:tab/>
      </w:r>
      <w:r w:rsidRPr="001478C1">
        <w:rPr>
          <w:rFonts w:ascii="Times New Roman" w:hAnsi="Times New Roman" w:cs="Times New Roman"/>
          <w:sz w:val="24"/>
          <w:szCs w:val="24"/>
        </w:rPr>
        <w:t>лишь на 33% ( 4  годовые оценки-67% были завышены )</w:t>
      </w:r>
    </w:p>
    <w:p w14:paraId="0D0D28E1" w14:textId="77777777" w:rsidR="00DC70F7" w:rsidRPr="001478C1" w:rsidRDefault="00DC70F7" w:rsidP="001478C1">
      <w:pPr>
        <w:rPr>
          <w:rFonts w:ascii="Times New Roman" w:hAnsi="Times New Roman" w:cs="Times New Roman"/>
          <w:sz w:val="24"/>
          <w:szCs w:val="24"/>
        </w:rPr>
      </w:pPr>
      <w:r w:rsidRPr="001478C1">
        <w:rPr>
          <w:rFonts w:ascii="Times New Roman" w:hAnsi="Times New Roman" w:cs="Times New Roman"/>
          <w:sz w:val="24"/>
          <w:szCs w:val="24"/>
        </w:rPr>
        <w:t>Доля участников с отметкой "неудовлетворительно" в 2022 году по математике до пересдач  -100 %.</w:t>
      </w:r>
    </w:p>
    <w:tbl>
      <w:tblPr>
        <w:tblpPr w:leftFromText="180" w:rightFromText="180" w:vertAnchor="text" w:horzAnchor="margin" w:tblpY="259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98"/>
        <w:gridCol w:w="1318"/>
        <w:gridCol w:w="853"/>
        <w:gridCol w:w="851"/>
        <w:gridCol w:w="879"/>
        <w:gridCol w:w="856"/>
        <w:gridCol w:w="1249"/>
        <w:gridCol w:w="1402"/>
      </w:tblGrid>
      <w:tr w:rsidR="00EC262E" w:rsidRPr="001478C1" w14:paraId="01C04608" w14:textId="77777777" w:rsidTr="00EC262E">
        <w:trPr>
          <w:trHeight w:val="32"/>
        </w:trPr>
        <w:tc>
          <w:tcPr>
            <w:tcW w:w="2198" w:type="dxa"/>
            <w:vMerge w:val="restart"/>
            <w:shd w:val="clear" w:color="auto" w:fill="DBE5F1"/>
            <w:noWrap/>
            <w:vAlign w:val="center"/>
          </w:tcPr>
          <w:p w14:paraId="4CE5EA39" w14:textId="77777777" w:rsidR="00EC262E" w:rsidRPr="001478C1" w:rsidRDefault="00EC262E" w:rsidP="0014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shd w:val="clear" w:color="auto" w:fill="DBE5F1"/>
          </w:tcPr>
          <w:p w14:paraId="2B57662C" w14:textId="77777777" w:rsidR="00EC262E" w:rsidRPr="001478C1" w:rsidRDefault="00EC262E" w:rsidP="0014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ОГЭ, человек</w:t>
            </w:r>
          </w:p>
        </w:tc>
        <w:tc>
          <w:tcPr>
            <w:tcW w:w="3439" w:type="dxa"/>
            <w:gridSpan w:val="4"/>
            <w:shd w:val="clear" w:color="auto" w:fill="DBE5F1"/>
          </w:tcPr>
          <w:p w14:paraId="52F77B2D" w14:textId="77777777" w:rsidR="00EC262E" w:rsidRPr="001478C1" w:rsidRDefault="00EC262E" w:rsidP="0014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1">
              <w:rPr>
                <w:rFonts w:ascii="Times New Roman" w:hAnsi="Times New Roman" w:cs="Times New Roman"/>
                <w:sz w:val="24"/>
                <w:szCs w:val="24"/>
              </w:rPr>
              <w:t>Доля участников ОГЭ, получивших следующие отметки, %:</w:t>
            </w:r>
          </w:p>
        </w:tc>
        <w:tc>
          <w:tcPr>
            <w:tcW w:w="1249" w:type="dxa"/>
            <w:vMerge w:val="restart"/>
            <w:shd w:val="clear" w:color="auto" w:fill="DBE5F1"/>
          </w:tcPr>
          <w:p w14:paraId="7B3D5B57" w14:textId="77777777" w:rsidR="00EC262E" w:rsidRPr="001478C1" w:rsidRDefault="00EC262E" w:rsidP="0014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обучения, </w:t>
            </w:r>
          </w:p>
          <w:p w14:paraId="7BE60B51" w14:textId="77777777" w:rsidR="00EC262E" w:rsidRPr="001478C1" w:rsidRDefault="00EC262E" w:rsidP="0014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2" w:type="dxa"/>
            <w:vMerge w:val="restart"/>
            <w:shd w:val="clear" w:color="auto" w:fill="DBE5F1"/>
          </w:tcPr>
          <w:p w14:paraId="434D263A" w14:textId="77777777" w:rsidR="00EC262E" w:rsidRPr="001478C1" w:rsidRDefault="00EC262E" w:rsidP="0014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1">
              <w:rPr>
                <w:rFonts w:ascii="Times New Roman" w:hAnsi="Times New Roman" w:cs="Times New Roman"/>
                <w:sz w:val="24"/>
                <w:szCs w:val="24"/>
              </w:rPr>
              <w:t>Уровень обученности, %</w:t>
            </w:r>
          </w:p>
        </w:tc>
      </w:tr>
      <w:tr w:rsidR="00EC262E" w:rsidRPr="001478C1" w14:paraId="6D1C3E0F" w14:textId="77777777" w:rsidTr="00EC262E">
        <w:trPr>
          <w:trHeight w:val="32"/>
        </w:trPr>
        <w:tc>
          <w:tcPr>
            <w:tcW w:w="2198" w:type="dxa"/>
            <w:vMerge/>
            <w:shd w:val="clear" w:color="auto" w:fill="9CC2E5"/>
            <w:noWrap/>
          </w:tcPr>
          <w:p w14:paraId="484B54E8" w14:textId="77777777" w:rsidR="00EC262E" w:rsidRPr="001478C1" w:rsidRDefault="00EC262E" w:rsidP="0014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9CC2E5"/>
          </w:tcPr>
          <w:p w14:paraId="0D052460" w14:textId="77777777" w:rsidR="00EC262E" w:rsidRPr="001478C1" w:rsidRDefault="00EC262E" w:rsidP="0014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DBE5F1"/>
          </w:tcPr>
          <w:p w14:paraId="1951240F" w14:textId="77777777" w:rsidR="00EC262E" w:rsidRPr="001478C1" w:rsidRDefault="00EC262E" w:rsidP="0014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BE5F1"/>
            <w:noWrap/>
          </w:tcPr>
          <w:p w14:paraId="58E11B3B" w14:textId="77777777" w:rsidR="00EC262E" w:rsidRPr="001478C1" w:rsidRDefault="00EC262E" w:rsidP="0014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DBE5F1"/>
          </w:tcPr>
          <w:p w14:paraId="4EDE80B9" w14:textId="77777777" w:rsidR="00EC262E" w:rsidRPr="001478C1" w:rsidRDefault="00EC262E" w:rsidP="0014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shd w:val="clear" w:color="auto" w:fill="DBE5F1"/>
          </w:tcPr>
          <w:p w14:paraId="48FD0E53" w14:textId="77777777" w:rsidR="00EC262E" w:rsidRPr="001478C1" w:rsidRDefault="00EC262E" w:rsidP="0014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vMerge/>
            <w:shd w:val="clear" w:color="auto" w:fill="9CC2E5"/>
            <w:noWrap/>
          </w:tcPr>
          <w:p w14:paraId="2F1B6D2E" w14:textId="77777777" w:rsidR="00EC262E" w:rsidRPr="001478C1" w:rsidRDefault="00EC262E" w:rsidP="0014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shd w:val="clear" w:color="auto" w:fill="9CC2E5"/>
          </w:tcPr>
          <w:p w14:paraId="4A384E2F" w14:textId="77777777" w:rsidR="00EC262E" w:rsidRPr="001478C1" w:rsidRDefault="00EC262E" w:rsidP="0014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2E" w:rsidRPr="001478C1" w14:paraId="2EFA97F7" w14:textId="77777777" w:rsidTr="00EC262E">
        <w:trPr>
          <w:trHeight w:val="32"/>
        </w:trPr>
        <w:tc>
          <w:tcPr>
            <w:tcW w:w="2198" w:type="dxa"/>
            <w:shd w:val="clear" w:color="auto" w:fill="DBE5F1"/>
            <w:noWrap/>
          </w:tcPr>
          <w:p w14:paraId="6F85AF3F" w14:textId="77777777" w:rsidR="00EC262E" w:rsidRPr="001478C1" w:rsidRDefault="00EC262E" w:rsidP="0014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1">
              <w:rPr>
                <w:rFonts w:ascii="Times New Roman" w:hAnsi="Times New Roman" w:cs="Times New Roman"/>
                <w:sz w:val="24"/>
                <w:szCs w:val="24"/>
              </w:rPr>
              <w:t>Новлянская ООШ</w:t>
            </w:r>
          </w:p>
        </w:tc>
        <w:tc>
          <w:tcPr>
            <w:tcW w:w="1318" w:type="dxa"/>
          </w:tcPr>
          <w:p w14:paraId="76A0F001" w14:textId="77777777" w:rsidR="00EC262E" w:rsidRPr="001478C1" w:rsidRDefault="00EC262E" w:rsidP="0014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14:paraId="17245AC4" w14:textId="77777777" w:rsidR="00EC262E" w:rsidRPr="001478C1" w:rsidRDefault="00EC262E" w:rsidP="0014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  <w:noWrap/>
          </w:tcPr>
          <w:p w14:paraId="68BAC32E" w14:textId="77777777" w:rsidR="00EC262E" w:rsidRPr="001478C1" w:rsidRDefault="00EC262E" w:rsidP="0014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9" w:type="dxa"/>
          </w:tcPr>
          <w:p w14:paraId="5FDE9B78" w14:textId="77777777" w:rsidR="00EC262E" w:rsidRPr="001478C1" w:rsidRDefault="00EC262E" w:rsidP="0014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6" w:type="dxa"/>
          </w:tcPr>
          <w:p w14:paraId="79FF29AD" w14:textId="77777777" w:rsidR="00EC262E" w:rsidRPr="001478C1" w:rsidRDefault="00EC262E" w:rsidP="0014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</w:tcPr>
          <w:p w14:paraId="4CEEBEF1" w14:textId="77777777" w:rsidR="00EC262E" w:rsidRPr="001478C1" w:rsidRDefault="00497EFF" w:rsidP="0014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262E" w:rsidRPr="001478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E200F5E" w14:textId="77777777" w:rsidR="00EC262E" w:rsidRPr="001478C1" w:rsidRDefault="00EC262E" w:rsidP="0014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EA49A4C" w14:textId="77777777" w:rsidR="00354691" w:rsidRPr="001478C1" w:rsidRDefault="00173730" w:rsidP="00147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C1">
        <w:rPr>
          <w:rFonts w:ascii="Times New Roman" w:hAnsi="Times New Roman" w:cs="Times New Roman"/>
          <w:sz w:val="24"/>
          <w:szCs w:val="24"/>
        </w:rPr>
        <w:t>В 2022 году годовые оценки  по математике завышены на 100 %  и не подтверждены результатами ОГЭ.</w:t>
      </w:r>
      <w:r w:rsidR="001478C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497EFF" w:rsidRPr="001478C1">
        <w:rPr>
          <w:rFonts w:ascii="Times New Roman" w:hAnsi="Times New Roman" w:cs="Times New Roman"/>
          <w:sz w:val="24"/>
          <w:szCs w:val="24"/>
        </w:rPr>
        <w:t>Внешние причины низких образовательных результатов по математике:</w:t>
      </w:r>
      <w:r w:rsidR="001478C1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CC5D5E" w:rsidRPr="001478C1">
        <w:rPr>
          <w:rFonts w:ascii="Times New Roman" w:hAnsi="Times New Roman" w:cs="Times New Roman"/>
          <w:sz w:val="24"/>
          <w:szCs w:val="24"/>
        </w:rPr>
        <w:t xml:space="preserve"> </w:t>
      </w:r>
      <w:r w:rsidR="00497EFF" w:rsidRPr="001478C1">
        <w:rPr>
          <w:rFonts w:ascii="Times New Roman" w:hAnsi="Times New Roman" w:cs="Times New Roman"/>
          <w:sz w:val="24"/>
          <w:szCs w:val="24"/>
        </w:rPr>
        <w:t xml:space="preserve">МКОУ Новлянская ООШ  — это школа, которая  находится на депрессивной  территории  с низким экономическим потенциалом, бедной инфраструктурой, ограниченными культурными и образовательными ресурсами. Школа  обучает  сложный контингент, в котором велика доля детей из неполных, малообеспеченных семей с невысоким уровнем образования. </w:t>
      </w:r>
    </w:p>
    <w:p w14:paraId="6BC03EF5" w14:textId="77777777" w:rsidR="00CC5D5E" w:rsidRPr="001478C1" w:rsidRDefault="00354691" w:rsidP="00147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C1">
        <w:rPr>
          <w:rFonts w:ascii="Times New Roman" w:hAnsi="Times New Roman" w:cs="Times New Roman"/>
          <w:sz w:val="24"/>
          <w:szCs w:val="24"/>
        </w:rPr>
        <w:t xml:space="preserve">        К внутренним </w:t>
      </w:r>
      <w:proofErr w:type="gramStart"/>
      <w:r w:rsidRPr="001478C1">
        <w:rPr>
          <w:rFonts w:ascii="Times New Roman" w:hAnsi="Times New Roman" w:cs="Times New Roman"/>
          <w:sz w:val="24"/>
          <w:szCs w:val="24"/>
        </w:rPr>
        <w:t>причинам  следует</w:t>
      </w:r>
      <w:proofErr w:type="gramEnd"/>
      <w:r w:rsidRPr="001478C1">
        <w:rPr>
          <w:rFonts w:ascii="Times New Roman" w:hAnsi="Times New Roman" w:cs="Times New Roman"/>
          <w:sz w:val="24"/>
          <w:szCs w:val="24"/>
        </w:rPr>
        <w:t xml:space="preserve"> отнести </w:t>
      </w:r>
      <w:r w:rsidR="00173730" w:rsidRPr="001478C1">
        <w:rPr>
          <w:rFonts w:ascii="Times New Roman" w:hAnsi="Times New Roman" w:cs="Times New Roman"/>
          <w:sz w:val="24"/>
          <w:szCs w:val="24"/>
        </w:rPr>
        <w:t xml:space="preserve"> прежде всего необъектиное оценивание  учителем математики образовательных результатов  детей, слабый  административный контроль за подготовкой  к ОГЭ по математике,  </w:t>
      </w:r>
      <w:r w:rsidRPr="001478C1">
        <w:rPr>
          <w:rFonts w:ascii="Times New Roman" w:hAnsi="Times New Roman" w:cs="Times New Roman"/>
          <w:sz w:val="24"/>
          <w:szCs w:val="24"/>
        </w:rPr>
        <w:t xml:space="preserve"> отсутствие мотивации учения</w:t>
      </w:r>
      <w:r w:rsidR="003B46B5" w:rsidRPr="001478C1">
        <w:rPr>
          <w:rFonts w:ascii="Times New Roman" w:hAnsi="Times New Roman" w:cs="Times New Roman"/>
          <w:sz w:val="24"/>
          <w:szCs w:val="24"/>
        </w:rPr>
        <w:t xml:space="preserve"> у выпускников .</w:t>
      </w:r>
      <w:r w:rsidRPr="001478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C25AE" w14:textId="77777777" w:rsidR="00354691" w:rsidRPr="001478C1" w:rsidRDefault="00CC5D5E" w:rsidP="00147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C1">
        <w:rPr>
          <w:rFonts w:ascii="Times New Roman" w:hAnsi="Times New Roman" w:cs="Times New Roman"/>
          <w:sz w:val="24"/>
          <w:szCs w:val="24"/>
        </w:rPr>
        <w:t>Н</w:t>
      </w:r>
      <w:r w:rsidR="00354691" w:rsidRPr="001478C1">
        <w:rPr>
          <w:rFonts w:ascii="Times New Roman" w:hAnsi="Times New Roman" w:cs="Times New Roman"/>
          <w:sz w:val="24"/>
          <w:szCs w:val="24"/>
        </w:rPr>
        <w:t xml:space="preserve">е все в учении интересно, </w:t>
      </w:r>
      <w:r w:rsidR="00BF0631" w:rsidRPr="001478C1">
        <w:rPr>
          <w:rFonts w:ascii="Times New Roman" w:hAnsi="Times New Roman" w:cs="Times New Roman"/>
          <w:sz w:val="24"/>
          <w:szCs w:val="24"/>
        </w:rPr>
        <w:t>многое приходится брать силой воли</w:t>
      </w:r>
      <w:r w:rsidR="00354691" w:rsidRPr="001478C1">
        <w:rPr>
          <w:rFonts w:ascii="Times New Roman" w:hAnsi="Times New Roman" w:cs="Times New Roman"/>
          <w:sz w:val="24"/>
          <w:szCs w:val="24"/>
        </w:rPr>
        <w:t>.</w:t>
      </w:r>
      <w:r w:rsidR="00BF0631" w:rsidRPr="001478C1">
        <w:rPr>
          <w:rFonts w:ascii="Times New Roman" w:hAnsi="Times New Roman" w:cs="Times New Roman"/>
          <w:sz w:val="24"/>
          <w:szCs w:val="24"/>
        </w:rPr>
        <w:t xml:space="preserve"> Еще одна причина - слабое развитие волевой сферы у учащихся.</w:t>
      </w:r>
    </w:p>
    <w:p w14:paraId="237E549C" w14:textId="77777777" w:rsidR="00354691" w:rsidRPr="001478C1" w:rsidRDefault="00354691" w:rsidP="00147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C1">
        <w:rPr>
          <w:rFonts w:ascii="Times New Roman" w:hAnsi="Times New Roman" w:cs="Times New Roman"/>
          <w:sz w:val="24"/>
          <w:szCs w:val="24"/>
        </w:rPr>
        <w:t xml:space="preserve">   Очень важно своевременно выявить причины неуспеваемости и устранить их. Для того, чтобы работа со слабоуспевающими детьми стала эффективной, надо, прежде всего, выявить </w:t>
      </w:r>
      <w:proofErr w:type="gramStart"/>
      <w:r w:rsidRPr="001478C1">
        <w:rPr>
          <w:rFonts w:ascii="Times New Roman" w:hAnsi="Times New Roman" w:cs="Times New Roman"/>
          <w:sz w:val="24"/>
          <w:szCs w:val="24"/>
        </w:rPr>
        <w:t xml:space="preserve">конкретные </w:t>
      </w:r>
      <w:r w:rsidR="003B46B5" w:rsidRPr="001478C1">
        <w:rPr>
          <w:rFonts w:ascii="Times New Roman" w:hAnsi="Times New Roman" w:cs="Times New Roman"/>
          <w:sz w:val="24"/>
          <w:szCs w:val="24"/>
        </w:rPr>
        <w:t xml:space="preserve"> </w:t>
      </w:r>
      <w:r w:rsidRPr="001478C1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gramEnd"/>
      <w:r w:rsidRPr="001478C1">
        <w:rPr>
          <w:rFonts w:ascii="Times New Roman" w:hAnsi="Times New Roman" w:cs="Times New Roman"/>
          <w:sz w:val="24"/>
          <w:szCs w:val="24"/>
        </w:rPr>
        <w:t xml:space="preserve"> причины, мешающие полному усвоению знаний </w:t>
      </w:r>
      <w:r w:rsidRPr="001478C1">
        <w:rPr>
          <w:rFonts w:ascii="Times New Roman" w:hAnsi="Times New Roman" w:cs="Times New Roman"/>
          <w:sz w:val="24"/>
          <w:szCs w:val="24"/>
        </w:rPr>
        <w:lastRenderedPageBreak/>
        <w:t xml:space="preserve">каждым учеником. </w:t>
      </w:r>
      <w:r w:rsidR="00780633" w:rsidRPr="001478C1">
        <w:rPr>
          <w:rFonts w:ascii="Times New Roman" w:hAnsi="Times New Roman" w:cs="Times New Roman"/>
          <w:sz w:val="24"/>
          <w:szCs w:val="24"/>
        </w:rPr>
        <w:t>Необходимо разработать индивидуальную систему работы с каждым учеником, имеющем пробелы в знаниях.</w:t>
      </w:r>
    </w:p>
    <w:p w14:paraId="4080BAB1" w14:textId="77777777" w:rsidR="00354691" w:rsidRPr="001478C1" w:rsidRDefault="00354691" w:rsidP="00147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C1">
        <w:rPr>
          <w:rFonts w:ascii="Times New Roman" w:hAnsi="Times New Roman" w:cs="Times New Roman"/>
          <w:sz w:val="24"/>
          <w:szCs w:val="24"/>
        </w:rPr>
        <w:t>Анализируя причины низкого качества знаний</w:t>
      </w:r>
      <w:r w:rsidR="00BF0631" w:rsidRPr="001478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0631" w:rsidRPr="001478C1">
        <w:rPr>
          <w:rFonts w:ascii="Times New Roman" w:hAnsi="Times New Roman" w:cs="Times New Roman"/>
          <w:sz w:val="24"/>
          <w:szCs w:val="24"/>
        </w:rPr>
        <w:t>по математике</w:t>
      </w:r>
      <w:proofErr w:type="gramEnd"/>
      <w:r w:rsidRPr="001478C1">
        <w:rPr>
          <w:rFonts w:ascii="Times New Roman" w:hAnsi="Times New Roman" w:cs="Times New Roman"/>
          <w:sz w:val="24"/>
          <w:szCs w:val="24"/>
        </w:rPr>
        <w:t xml:space="preserve"> выделили следующие основные причины:</w:t>
      </w:r>
    </w:p>
    <w:p w14:paraId="2586DFDC" w14:textId="77777777" w:rsidR="00354691" w:rsidRPr="001478C1" w:rsidRDefault="0048745A" w:rsidP="00147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C1">
        <w:rPr>
          <w:rFonts w:ascii="Times New Roman" w:hAnsi="Times New Roman" w:cs="Times New Roman"/>
          <w:sz w:val="24"/>
          <w:szCs w:val="24"/>
        </w:rPr>
        <w:t>-</w:t>
      </w:r>
      <w:r w:rsidR="00354691" w:rsidRPr="001478C1">
        <w:rPr>
          <w:rFonts w:ascii="Times New Roman" w:hAnsi="Times New Roman" w:cs="Times New Roman"/>
          <w:sz w:val="24"/>
          <w:szCs w:val="24"/>
        </w:rPr>
        <w:t>Наличие детей с низкими интеллектуальными способностями.</w:t>
      </w:r>
    </w:p>
    <w:p w14:paraId="4246C04E" w14:textId="77777777" w:rsidR="00354691" w:rsidRPr="001478C1" w:rsidRDefault="00354691" w:rsidP="00147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C1">
        <w:rPr>
          <w:rFonts w:ascii="Times New Roman" w:hAnsi="Times New Roman" w:cs="Times New Roman"/>
          <w:sz w:val="24"/>
          <w:szCs w:val="24"/>
        </w:rPr>
        <w:t>- низкая мотивация учащихся к обучению, нежелание учиться;</w:t>
      </w:r>
    </w:p>
    <w:p w14:paraId="2F4C51D2" w14:textId="77777777" w:rsidR="00354691" w:rsidRPr="001478C1" w:rsidRDefault="008A7B78" w:rsidP="00147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C1">
        <w:rPr>
          <w:rFonts w:ascii="Times New Roman" w:hAnsi="Times New Roman" w:cs="Times New Roman"/>
          <w:sz w:val="24"/>
          <w:szCs w:val="24"/>
        </w:rPr>
        <w:t>–</w:t>
      </w:r>
      <w:r w:rsidR="00354691" w:rsidRPr="001478C1">
        <w:rPr>
          <w:rFonts w:ascii="Times New Roman" w:hAnsi="Times New Roman" w:cs="Times New Roman"/>
          <w:sz w:val="24"/>
          <w:szCs w:val="24"/>
        </w:rPr>
        <w:t xml:space="preserve"> </w:t>
      </w:r>
      <w:r w:rsidRPr="001478C1">
        <w:rPr>
          <w:rFonts w:ascii="Times New Roman" w:hAnsi="Times New Roman" w:cs="Times New Roman"/>
          <w:sz w:val="24"/>
          <w:szCs w:val="24"/>
        </w:rPr>
        <w:t>необъективное оценивание учителем математики знаний учащихся</w:t>
      </w:r>
      <w:r w:rsidR="00354691" w:rsidRPr="001478C1">
        <w:rPr>
          <w:rFonts w:ascii="Times New Roman" w:hAnsi="Times New Roman" w:cs="Times New Roman"/>
          <w:sz w:val="24"/>
          <w:szCs w:val="24"/>
        </w:rPr>
        <w:t>;</w:t>
      </w:r>
    </w:p>
    <w:p w14:paraId="1DEBA4D5" w14:textId="77777777" w:rsidR="00354691" w:rsidRPr="001478C1" w:rsidRDefault="00AF205C" w:rsidP="00147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C1">
        <w:rPr>
          <w:rFonts w:ascii="Times New Roman" w:hAnsi="Times New Roman" w:cs="Times New Roman"/>
          <w:sz w:val="24"/>
          <w:szCs w:val="24"/>
        </w:rPr>
        <w:t xml:space="preserve">–недостаточная </w:t>
      </w:r>
      <w:r w:rsidR="008A7B78" w:rsidRPr="001478C1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Pr="001478C1">
        <w:rPr>
          <w:rFonts w:ascii="Times New Roman" w:hAnsi="Times New Roman" w:cs="Times New Roman"/>
          <w:sz w:val="24"/>
          <w:szCs w:val="24"/>
        </w:rPr>
        <w:t xml:space="preserve">ая </w:t>
      </w:r>
      <w:r w:rsidR="008A7B78" w:rsidRPr="001478C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B46B5" w:rsidRPr="001478C1">
        <w:rPr>
          <w:rFonts w:ascii="Times New Roman" w:hAnsi="Times New Roman" w:cs="Times New Roman"/>
          <w:sz w:val="24"/>
          <w:szCs w:val="24"/>
        </w:rPr>
        <w:t xml:space="preserve">а </w:t>
      </w:r>
      <w:r w:rsidR="008A7B78" w:rsidRPr="001478C1">
        <w:rPr>
          <w:rFonts w:ascii="Times New Roman" w:hAnsi="Times New Roman" w:cs="Times New Roman"/>
          <w:sz w:val="24"/>
          <w:szCs w:val="24"/>
        </w:rPr>
        <w:t>учителя математики</w:t>
      </w:r>
      <w:r w:rsidR="00354691" w:rsidRPr="001478C1">
        <w:rPr>
          <w:rFonts w:ascii="Times New Roman" w:hAnsi="Times New Roman" w:cs="Times New Roman"/>
          <w:sz w:val="24"/>
          <w:szCs w:val="24"/>
        </w:rPr>
        <w:t xml:space="preserve"> с учащимися</w:t>
      </w:r>
      <w:r w:rsidRPr="001478C1">
        <w:rPr>
          <w:rFonts w:ascii="Times New Roman" w:hAnsi="Times New Roman" w:cs="Times New Roman"/>
          <w:sz w:val="24"/>
          <w:szCs w:val="24"/>
        </w:rPr>
        <w:t xml:space="preserve">  по ликвидации пробелов в знаниях, а также по подготовке к ОГЭ;</w:t>
      </w:r>
    </w:p>
    <w:p w14:paraId="741F340D" w14:textId="77777777" w:rsidR="003B46B5" w:rsidRPr="001478C1" w:rsidRDefault="00354691" w:rsidP="00147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C1">
        <w:rPr>
          <w:rFonts w:ascii="Times New Roman" w:hAnsi="Times New Roman" w:cs="Times New Roman"/>
          <w:sz w:val="24"/>
          <w:szCs w:val="24"/>
        </w:rPr>
        <w:t xml:space="preserve">Отсутствие </w:t>
      </w:r>
      <w:proofErr w:type="gramStart"/>
      <w:r w:rsidRPr="001478C1">
        <w:rPr>
          <w:rFonts w:ascii="Times New Roman" w:hAnsi="Times New Roman" w:cs="Times New Roman"/>
          <w:sz w:val="24"/>
          <w:szCs w:val="24"/>
        </w:rPr>
        <w:t>помощи  со</w:t>
      </w:r>
      <w:proofErr w:type="gramEnd"/>
      <w:r w:rsidRPr="001478C1">
        <w:rPr>
          <w:rFonts w:ascii="Times New Roman" w:hAnsi="Times New Roman" w:cs="Times New Roman"/>
          <w:sz w:val="24"/>
          <w:szCs w:val="24"/>
        </w:rPr>
        <w:t xml:space="preserve"> стороны родителей, бесконтрольность </w:t>
      </w:r>
      <w:r w:rsidR="003B46B5" w:rsidRPr="001478C1">
        <w:rPr>
          <w:rFonts w:ascii="Times New Roman" w:hAnsi="Times New Roman" w:cs="Times New Roman"/>
          <w:sz w:val="24"/>
          <w:szCs w:val="24"/>
        </w:rPr>
        <w:t>.</w:t>
      </w:r>
    </w:p>
    <w:p w14:paraId="6C1CCB29" w14:textId="77777777" w:rsidR="008A7B78" w:rsidRPr="001478C1" w:rsidRDefault="008A7B78" w:rsidP="00147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C1">
        <w:rPr>
          <w:rFonts w:ascii="Times New Roman" w:hAnsi="Times New Roman" w:cs="Times New Roman"/>
          <w:sz w:val="24"/>
          <w:szCs w:val="24"/>
        </w:rPr>
        <w:t>Профессиональное «</w:t>
      </w:r>
      <w:proofErr w:type="gramStart"/>
      <w:r w:rsidRPr="001478C1">
        <w:rPr>
          <w:rFonts w:ascii="Times New Roman" w:hAnsi="Times New Roman" w:cs="Times New Roman"/>
          <w:sz w:val="24"/>
          <w:szCs w:val="24"/>
        </w:rPr>
        <w:t>выгорание»  учителя</w:t>
      </w:r>
      <w:proofErr w:type="gramEnd"/>
      <w:r w:rsidRPr="001478C1">
        <w:rPr>
          <w:rFonts w:ascii="Times New Roman" w:hAnsi="Times New Roman" w:cs="Times New Roman"/>
          <w:sz w:val="24"/>
          <w:szCs w:val="24"/>
        </w:rPr>
        <w:t xml:space="preserve"> математики,.</w:t>
      </w:r>
    </w:p>
    <w:p w14:paraId="27AAC83A" w14:textId="77777777" w:rsidR="00354691" w:rsidRPr="001478C1" w:rsidRDefault="00354691" w:rsidP="00147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C1">
        <w:rPr>
          <w:rFonts w:ascii="Times New Roman" w:hAnsi="Times New Roman" w:cs="Times New Roman"/>
          <w:sz w:val="24"/>
          <w:szCs w:val="24"/>
        </w:rPr>
        <w:t>При подготовке учащихся к ГИА выявлен ряд пробелов:</w:t>
      </w:r>
    </w:p>
    <w:p w14:paraId="5DD014F0" w14:textId="77777777" w:rsidR="00354691" w:rsidRPr="001478C1" w:rsidRDefault="00354691" w:rsidP="00147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C1">
        <w:rPr>
          <w:rFonts w:ascii="Times New Roman" w:hAnsi="Times New Roman" w:cs="Times New Roman"/>
          <w:sz w:val="24"/>
          <w:szCs w:val="24"/>
        </w:rPr>
        <w:t xml:space="preserve">  </w:t>
      </w:r>
      <w:r w:rsidR="003B46B5" w:rsidRPr="001478C1">
        <w:rPr>
          <w:rFonts w:ascii="Times New Roman" w:hAnsi="Times New Roman" w:cs="Times New Roman"/>
          <w:sz w:val="24"/>
          <w:szCs w:val="24"/>
        </w:rPr>
        <w:t>-</w:t>
      </w:r>
      <w:r w:rsidR="00AF205C" w:rsidRPr="001478C1">
        <w:rPr>
          <w:rFonts w:ascii="Times New Roman" w:hAnsi="Times New Roman" w:cs="Times New Roman"/>
          <w:sz w:val="24"/>
          <w:szCs w:val="24"/>
        </w:rPr>
        <w:t>недостаточный уровень работы по индивидуализации и дифференциации обучения учащихся;</w:t>
      </w:r>
    </w:p>
    <w:p w14:paraId="12C01A0D" w14:textId="77777777" w:rsidR="00AF205C" w:rsidRPr="001478C1" w:rsidRDefault="0048745A" w:rsidP="00147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C1">
        <w:rPr>
          <w:rFonts w:ascii="Times New Roman" w:hAnsi="Times New Roman" w:cs="Times New Roman"/>
          <w:sz w:val="24"/>
          <w:szCs w:val="24"/>
        </w:rPr>
        <w:t xml:space="preserve">   </w:t>
      </w:r>
      <w:r w:rsidR="003B46B5" w:rsidRPr="001478C1">
        <w:rPr>
          <w:rFonts w:ascii="Times New Roman" w:hAnsi="Times New Roman" w:cs="Times New Roman"/>
          <w:sz w:val="24"/>
          <w:szCs w:val="24"/>
        </w:rPr>
        <w:t>-</w:t>
      </w:r>
      <w:r w:rsidR="00AF205C" w:rsidRPr="001478C1">
        <w:rPr>
          <w:rFonts w:ascii="Times New Roman" w:hAnsi="Times New Roman" w:cs="Times New Roman"/>
          <w:sz w:val="24"/>
          <w:szCs w:val="24"/>
        </w:rPr>
        <w:t>недостаточное использование для подготовки учащихся федерального банка тестовых заданий.</w:t>
      </w:r>
    </w:p>
    <w:p w14:paraId="6EB4168C" w14:textId="77777777" w:rsidR="00354691" w:rsidRPr="001478C1" w:rsidRDefault="00AF205C" w:rsidP="00147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C1">
        <w:rPr>
          <w:rFonts w:ascii="Times New Roman" w:hAnsi="Times New Roman" w:cs="Times New Roman"/>
          <w:sz w:val="24"/>
          <w:szCs w:val="24"/>
        </w:rPr>
        <w:t xml:space="preserve">  </w:t>
      </w:r>
      <w:r w:rsidR="003B46B5" w:rsidRPr="001478C1">
        <w:rPr>
          <w:rFonts w:ascii="Times New Roman" w:hAnsi="Times New Roman" w:cs="Times New Roman"/>
          <w:sz w:val="24"/>
          <w:szCs w:val="24"/>
        </w:rPr>
        <w:t>-</w:t>
      </w:r>
      <w:r w:rsidRPr="001478C1">
        <w:rPr>
          <w:rFonts w:ascii="Times New Roman" w:hAnsi="Times New Roman" w:cs="Times New Roman"/>
          <w:sz w:val="24"/>
          <w:szCs w:val="24"/>
        </w:rPr>
        <w:t xml:space="preserve">  </w:t>
      </w:r>
      <w:r w:rsidR="003B46B5" w:rsidRPr="001478C1">
        <w:rPr>
          <w:rFonts w:ascii="Times New Roman" w:hAnsi="Times New Roman" w:cs="Times New Roman"/>
          <w:sz w:val="24"/>
          <w:szCs w:val="24"/>
        </w:rPr>
        <w:t>недостаточная аналитическая работа по результатам срезовых, проверочных, контрольных работ с последующей ликвидацией пробелов в знаниях.</w:t>
      </w:r>
    </w:p>
    <w:p w14:paraId="0DD1F10C" w14:textId="77777777" w:rsidR="0048745A" w:rsidRPr="001478C1" w:rsidRDefault="0048745A" w:rsidP="00147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91A52" w14:textId="77777777" w:rsidR="00354691" w:rsidRPr="001478C1" w:rsidRDefault="0048745A" w:rsidP="00147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C1">
        <w:rPr>
          <w:rFonts w:ascii="Times New Roman" w:hAnsi="Times New Roman" w:cs="Times New Roman"/>
          <w:sz w:val="24"/>
          <w:szCs w:val="24"/>
        </w:rPr>
        <w:t xml:space="preserve">Управленческие решения для устранения причин низких образовательных </w:t>
      </w:r>
      <w:proofErr w:type="gramStart"/>
      <w:r w:rsidRPr="001478C1">
        <w:rPr>
          <w:rFonts w:ascii="Times New Roman" w:hAnsi="Times New Roman" w:cs="Times New Roman"/>
          <w:sz w:val="24"/>
          <w:szCs w:val="24"/>
        </w:rPr>
        <w:t>результатов :</w:t>
      </w:r>
      <w:proofErr w:type="gramEnd"/>
    </w:p>
    <w:p w14:paraId="4013A823" w14:textId="798575A7" w:rsidR="0004127F" w:rsidRPr="001478C1" w:rsidRDefault="0048745A" w:rsidP="00147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C1">
        <w:rPr>
          <w:rFonts w:ascii="Times New Roman" w:hAnsi="Times New Roman" w:cs="Times New Roman"/>
          <w:sz w:val="24"/>
          <w:szCs w:val="24"/>
        </w:rPr>
        <w:t>1.Установить персональный контроль за  системой обучения  учител</w:t>
      </w:r>
      <w:r w:rsidR="00A704BC">
        <w:rPr>
          <w:rFonts w:ascii="Times New Roman" w:hAnsi="Times New Roman" w:cs="Times New Roman"/>
          <w:sz w:val="24"/>
          <w:szCs w:val="24"/>
        </w:rPr>
        <w:t>ей</w:t>
      </w:r>
      <w:bookmarkStart w:id="0" w:name="_GoBack"/>
      <w:bookmarkEnd w:id="0"/>
      <w:r w:rsidRPr="001478C1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="0004127F" w:rsidRPr="001478C1">
        <w:rPr>
          <w:rFonts w:ascii="Times New Roman" w:hAnsi="Times New Roman" w:cs="Times New Roman"/>
          <w:sz w:val="24"/>
          <w:szCs w:val="24"/>
        </w:rPr>
        <w:t xml:space="preserve"> </w:t>
      </w:r>
      <w:r w:rsidRPr="001478C1">
        <w:rPr>
          <w:rFonts w:ascii="Times New Roman" w:hAnsi="Times New Roman" w:cs="Times New Roman"/>
          <w:sz w:val="24"/>
          <w:szCs w:val="24"/>
        </w:rPr>
        <w:t xml:space="preserve">(посещение уроков , применяемые формы и методы обучения, </w:t>
      </w:r>
      <w:r w:rsidR="0004127F" w:rsidRPr="001478C1">
        <w:rPr>
          <w:rFonts w:ascii="Times New Roman" w:hAnsi="Times New Roman" w:cs="Times New Roman"/>
          <w:sz w:val="24"/>
          <w:szCs w:val="24"/>
        </w:rPr>
        <w:t>система оценивания  в обучении).</w:t>
      </w:r>
      <w:r w:rsidR="0004127F" w:rsidRPr="001478C1">
        <w:rPr>
          <w:rFonts w:ascii="Times New Roman" w:hAnsi="Times New Roman" w:cs="Times New Roman"/>
          <w:sz w:val="24"/>
          <w:szCs w:val="24"/>
        </w:rPr>
        <w:br/>
        <w:t>2.Составление учителем математики  индивидуальных образовательных маршрутов для слабоуспевающих обучающихся в выпускном классе.</w:t>
      </w:r>
      <w:r w:rsidR="0004127F" w:rsidRPr="001478C1">
        <w:rPr>
          <w:rFonts w:ascii="Times New Roman" w:hAnsi="Times New Roman" w:cs="Times New Roman"/>
          <w:sz w:val="24"/>
          <w:szCs w:val="24"/>
        </w:rPr>
        <w:br/>
        <w:t>3. Изучение % использования учителем   Федерального банка тестовых заданий по алгебре и геометрии.</w:t>
      </w:r>
      <w:r w:rsidR="0004127F" w:rsidRPr="001478C1">
        <w:rPr>
          <w:rFonts w:ascii="Times New Roman" w:hAnsi="Times New Roman" w:cs="Times New Roman"/>
          <w:sz w:val="24"/>
          <w:szCs w:val="24"/>
        </w:rPr>
        <w:br/>
        <w:t>4.Присутствие администрации школы  на пробных экзаменах  по математике с последующим анализов результатов.</w:t>
      </w:r>
      <w:r w:rsidR="0004127F" w:rsidRPr="001478C1">
        <w:rPr>
          <w:rFonts w:ascii="Times New Roman" w:hAnsi="Times New Roman" w:cs="Times New Roman"/>
          <w:sz w:val="24"/>
          <w:szCs w:val="24"/>
        </w:rPr>
        <w:br/>
        <w:t>5.Проведение работы учителем математики по выравниванию знаний на основе анализа пробных экзаменов.</w:t>
      </w:r>
    </w:p>
    <w:p w14:paraId="4D261337" w14:textId="77777777" w:rsidR="00E655DD" w:rsidRPr="001478C1" w:rsidRDefault="00E655DD" w:rsidP="00147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C1">
        <w:rPr>
          <w:rFonts w:ascii="Times New Roman" w:hAnsi="Times New Roman" w:cs="Times New Roman"/>
          <w:sz w:val="24"/>
          <w:szCs w:val="24"/>
        </w:rPr>
        <w:t xml:space="preserve">6. Начиная с начального звена вести  учет индивидуальных возможностей обучающихся. Сложности, как правило, переходят в хроническую неуспеваемость. </w:t>
      </w:r>
    </w:p>
    <w:p w14:paraId="48BC1047" w14:textId="77777777" w:rsidR="00E655DD" w:rsidRPr="001478C1" w:rsidRDefault="00E655DD" w:rsidP="00147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C1">
        <w:rPr>
          <w:rFonts w:ascii="Times New Roman" w:hAnsi="Times New Roman" w:cs="Times New Roman"/>
          <w:sz w:val="24"/>
          <w:szCs w:val="24"/>
        </w:rPr>
        <w:t xml:space="preserve">7. В момент перехода из начального звена в 5 класс также прослеживать объективность оценивания </w:t>
      </w:r>
      <w:r w:rsidR="00E805C3" w:rsidRPr="001478C1">
        <w:rPr>
          <w:rFonts w:ascii="Times New Roman" w:hAnsi="Times New Roman" w:cs="Times New Roman"/>
          <w:sz w:val="24"/>
          <w:szCs w:val="24"/>
        </w:rPr>
        <w:t xml:space="preserve">результатов обучения </w:t>
      </w:r>
      <w:r w:rsidRPr="001478C1">
        <w:rPr>
          <w:rFonts w:ascii="Times New Roman" w:hAnsi="Times New Roman" w:cs="Times New Roman"/>
          <w:sz w:val="24"/>
          <w:szCs w:val="24"/>
        </w:rPr>
        <w:t>по математике.</w:t>
      </w:r>
    </w:p>
    <w:p w14:paraId="71C951D3" w14:textId="77777777" w:rsidR="00354691" w:rsidRPr="001478C1" w:rsidRDefault="003B46B5" w:rsidP="001478C1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478C1">
        <w:rPr>
          <w:rFonts w:ascii="Times New Roman" w:hAnsi="Times New Roman" w:cs="Times New Roman"/>
          <w:sz w:val="24"/>
          <w:szCs w:val="24"/>
        </w:rPr>
        <w:t>8.Работа с родительской общественностью по направлению «Значимость учения в современном мире»</w:t>
      </w:r>
      <w:r w:rsidR="00E805C3" w:rsidRPr="001478C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14:paraId="53550A48" w14:textId="77777777" w:rsidR="00354691" w:rsidRPr="001478C1" w:rsidRDefault="00354691" w:rsidP="001478C1">
      <w:pPr>
        <w:pBdr>
          <w:bottom w:val="single" w:sz="4" w:space="1" w:color="auto"/>
        </w:pBd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color w:val="FFFFFF" w:themeColor="background1"/>
        </w:rPr>
      </w:pPr>
    </w:p>
    <w:sectPr w:rsidR="00354691" w:rsidRPr="001478C1" w:rsidSect="005C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A3AD4"/>
    <w:multiLevelType w:val="multilevel"/>
    <w:tmpl w:val="5F3CF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31C"/>
    <w:rsid w:val="0004127F"/>
    <w:rsid w:val="001478C1"/>
    <w:rsid w:val="00173730"/>
    <w:rsid w:val="0032254B"/>
    <w:rsid w:val="00354691"/>
    <w:rsid w:val="003B46B5"/>
    <w:rsid w:val="00440072"/>
    <w:rsid w:val="0048745A"/>
    <w:rsid w:val="00497EFF"/>
    <w:rsid w:val="004B231C"/>
    <w:rsid w:val="004D4EFC"/>
    <w:rsid w:val="005C0B23"/>
    <w:rsid w:val="00780633"/>
    <w:rsid w:val="008A7B78"/>
    <w:rsid w:val="009F7203"/>
    <w:rsid w:val="00A704BC"/>
    <w:rsid w:val="00AF205C"/>
    <w:rsid w:val="00AF7956"/>
    <w:rsid w:val="00BB263D"/>
    <w:rsid w:val="00BF0631"/>
    <w:rsid w:val="00CC5D5E"/>
    <w:rsid w:val="00CF508B"/>
    <w:rsid w:val="00D75C9E"/>
    <w:rsid w:val="00DC70F7"/>
    <w:rsid w:val="00DF2950"/>
    <w:rsid w:val="00E655DD"/>
    <w:rsid w:val="00E805C3"/>
    <w:rsid w:val="00EC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9ADD"/>
  <w15:docId w15:val="{B981CDF4-9362-49F4-AF45-23DCD8F4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9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546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5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12</cp:revision>
  <dcterms:created xsi:type="dcterms:W3CDTF">2023-02-21T18:59:00Z</dcterms:created>
  <dcterms:modified xsi:type="dcterms:W3CDTF">2023-05-01T19:27:00Z</dcterms:modified>
</cp:coreProperties>
</file>